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28E508" w14:textId="77777777" w:rsidR="00167F7B" w:rsidRPr="00BC522E" w:rsidRDefault="00167F7B" w:rsidP="00167F7B">
      <w:pPr>
        <w:jc w:val="center"/>
        <w:rPr>
          <w:rFonts w:asciiTheme="minorHAnsi" w:hAnsiTheme="minorHAnsi" w:cstheme="minorHAnsi"/>
          <w:sz w:val="32"/>
          <w:szCs w:val="32"/>
        </w:rPr>
      </w:pPr>
    </w:p>
    <w:p w14:paraId="73E733DB" w14:textId="77777777" w:rsidR="00167F7B" w:rsidRPr="00BC522E" w:rsidRDefault="00167F7B" w:rsidP="00167F7B">
      <w:pPr>
        <w:jc w:val="center"/>
        <w:rPr>
          <w:rFonts w:asciiTheme="minorHAnsi" w:hAnsiTheme="minorHAnsi" w:cstheme="minorHAnsi"/>
          <w:b/>
          <w:bCs/>
          <w:sz w:val="32"/>
          <w:szCs w:val="32"/>
        </w:rPr>
      </w:pPr>
      <w:r w:rsidRPr="00BC522E">
        <w:rPr>
          <w:rFonts w:asciiTheme="minorHAnsi" w:hAnsiTheme="minorHAnsi" w:cstheme="minorHAnsi"/>
          <w:b/>
          <w:bCs/>
          <w:sz w:val="32"/>
          <w:szCs w:val="32"/>
        </w:rPr>
        <w:t>Výstavní podmínky okresní výstavy</w:t>
      </w:r>
    </w:p>
    <w:p w14:paraId="07BD4223" w14:textId="77777777" w:rsidR="00167F7B" w:rsidRPr="00BC522E" w:rsidRDefault="00167F7B" w:rsidP="00167F7B">
      <w:pPr>
        <w:rPr>
          <w:rFonts w:asciiTheme="minorHAnsi" w:hAnsiTheme="minorHAnsi" w:cstheme="minorHAnsi"/>
        </w:rPr>
      </w:pPr>
    </w:p>
    <w:p w14:paraId="029EE9A6" w14:textId="77777777" w:rsidR="00167F7B" w:rsidRPr="00BC522E" w:rsidRDefault="00167F7B" w:rsidP="00167F7B">
      <w:pPr>
        <w:rPr>
          <w:rFonts w:asciiTheme="minorHAnsi" w:hAnsiTheme="minorHAnsi" w:cstheme="minorHAnsi"/>
        </w:rPr>
      </w:pPr>
    </w:p>
    <w:p w14:paraId="257629DF" w14:textId="77777777" w:rsidR="00167F7B" w:rsidRPr="00BC522E" w:rsidRDefault="00167F7B" w:rsidP="00167F7B">
      <w:pPr>
        <w:jc w:val="center"/>
        <w:rPr>
          <w:rFonts w:asciiTheme="minorHAnsi" w:hAnsiTheme="minorHAnsi" w:cstheme="minorHAnsi"/>
          <w:sz w:val="28"/>
          <w:szCs w:val="28"/>
        </w:rPr>
      </w:pPr>
      <w:r w:rsidRPr="00BC522E">
        <w:rPr>
          <w:rFonts w:asciiTheme="minorHAnsi" w:hAnsiTheme="minorHAnsi" w:cstheme="minorHAnsi"/>
          <w:sz w:val="28"/>
          <w:szCs w:val="28"/>
        </w:rPr>
        <w:t>Chovatelské středisko ZO ČSCH Holasovice</w:t>
      </w:r>
    </w:p>
    <w:p w14:paraId="41311C11" w14:textId="25D84EBE" w:rsidR="00167F7B" w:rsidRPr="00BC522E" w:rsidRDefault="00427631" w:rsidP="00167F7B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>3</w:t>
      </w:r>
      <w:r w:rsidR="00167F7B" w:rsidRPr="00BC522E">
        <w:rPr>
          <w:rFonts w:asciiTheme="minorHAnsi" w:hAnsiTheme="minorHAnsi" w:cstheme="minorHAnsi"/>
          <w:b/>
          <w:bCs/>
          <w:sz w:val="28"/>
          <w:szCs w:val="28"/>
        </w:rPr>
        <w:t xml:space="preserve">. </w:t>
      </w:r>
      <w:r w:rsidR="00BC522E" w:rsidRPr="00BC522E">
        <w:rPr>
          <w:rFonts w:asciiTheme="minorHAnsi" w:hAnsiTheme="minorHAnsi" w:cstheme="minorHAnsi"/>
          <w:b/>
          <w:bCs/>
          <w:sz w:val="28"/>
          <w:szCs w:val="28"/>
        </w:rPr>
        <w:t xml:space="preserve">a </w:t>
      </w:r>
      <w:r>
        <w:rPr>
          <w:rFonts w:asciiTheme="minorHAnsi" w:hAnsiTheme="minorHAnsi" w:cstheme="minorHAnsi"/>
          <w:b/>
          <w:bCs/>
          <w:sz w:val="28"/>
          <w:szCs w:val="28"/>
        </w:rPr>
        <w:t>4</w:t>
      </w:r>
      <w:r w:rsidR="00BC522E" w:rsidRPr="00BC522E">
        <w:rPr>
          <w:rFonts w:asciiTheme="minorHAnsi" w:hAnsiTheme="minorHAnsi" w:cstheme="minorHAnsi"/>
          <w:b/>
          <w:bCs/>
          <w:sz w:val="28"/>
          <w:szCs w:val="28"/>
        </w:rPr>
        <w:t xml:space="preserve">. </w:t>
      </w:r>
      <w:r w:rsidR="00167F7B" w:rsidRPr="00BC522E">
        <w:rPr>
          <w:rFonts w:asciiTheme="minorHAnsi" w:hAnsiTheme="minorHAnsi" w:cstheme="minorHAnsi"/>
          <w:b/>
          <w:bCs/>
          <w:sz w:val="28"/>
          <w:szCs w:val="28"/>
        </w:rPr>
        <w:t>října 202</w:t>
      </w:r>
      <w:r>
        <w:rPr>
          <w:rFonts w:asciiTheme="minorHAnsi" w:hAnsiTheme="minorHAnsi" w:cstheme="minorHAnsi"/>
          <w:b/>
          <w:bCs/>
          <w:sz w:val="28"/>
          <w:szCs w:val="28"/>
        </w:rPr>
        <w:t>6</w:t>
      </w:r>
    </w:p>
    <w:p w14:paraId="140E90AB" w14:textId="77777777" w:rsidR="00167F7B" w:rsidRPr="00BC522E" w:rsidRDefault="00167F7B" w:rsidP="00167F7B">
      <w:pPr>
        <w:jc w:val="center"/>
        <w:rPr>
          <w:rFonts w:asciiTheme="minorHAnsi" w:hAnsiTheme="minorHAnsi" w:cstheme="minorHAnsi"/>
          <w:sz w:val="28"/>
          <w:szCs w:val="28"/>
        </w:rPr>
      </w:pPr>
    </w:p>
    <w:p w14:paraId="0DD0B775" w14:textId="77777777" w:rsidR="00167F7B" w:rsidRPr="00BC522E" w:rsidRDefault="00167F7B" w:rsidP="00167F7B">
      <w:pPr>
        <w:rPr>
          <w:rFonts w:asciiTheme="minorHAnsi" w:hAnsiTheme="minorHAnsi" w:cstheme="minorHAnsi"/>
        </w:rPr>
      </w:pPr>
    </w:p>
    <w:p w14:paraId="1B1AB3FC" w14:textId="77777777" w:rsidR="00167F7B" w:rsidRPr="00BC522E" w:rsidRDefault="00167F7B" w:rsidP="00167F7B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 w:rsidRPr="00BC522E">
        <w:rPr>
          <w:rFonts w:asciiTheme="minorHAnsi" w:hAnsiTheme="minorHAnsi" w:cstheme="minorHAnsi"/>
        </w:rPr>
        <w:t xml:space="preserve">Výstava může být obeslána jen čistokrevnými a řádně vakcinovanými zvířaty. </w:t>
      </w:r>
    </w:p>
    <w:p w14:paraId="6A779207" w14:textId="77777777" w:rsidR="00167F7B" w:rsidRPr="00BC522E" w:rsidRDefault="00167F7B" w:rsidP="00167F7B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 w:rsidRPr="00BC522E">
        <w:rPr>
          <w:rFonts w:asciiTheme="minorHAnsi" w:hAnsiTheme="minorHAnsi" w:cstheme="minorHAnsi"/>
        </w:rPr>
        <w:t>Jednotlivá plemena budou řazena v klecích podle plemen, tak jak jsou řazena ve standardech.</w:t>
      </w:r>
    </w:p>
    <w:p w14:paraId="0829FB53" w14:textId="77777777" w:rsidR="00167F7B" w:rsidRPr="00BC522E" w:rsidRDefault="00167F7B" w:rsidP="00167F7B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 w:rsidRPr="00BC522E">
        <w:rPr>
          <w:rFonts w:asciiTheme="minorHAnsi" w:hAnsiTheme="minorHAnsi" w:cstheme="minorHAnsi"/>
        </w:rPr>
        <w:t>Výstavní výbor ručí za řádné ustájení, krmení a napájení zvířat. Neručí za ztráty a úhyn během přepravy. Za případný úhyn zvířete během výstavy ručí pořadatel částkou max. do 500,- Kč, která bude vyplacena vystavovateli.</w:t>
      </w:r>
    </w:p>
    <w:p w14:paraId="4D9B5E64" w14:textId="72E5E141" w:rsidR="00167F7B" w:rsidRPr="00BC522E" w:rsidRDefault="00167F7B" w:rsidP="00167F7B">
      <w:pPr>
        <w:numPr>
          <w:ilvl w:val="0"/>
          <w:numId w:val="1"/>
        </w:numPr>
        <w:spacing w:line="360" w:lineRule="auto"/>
        <w:rPr>
          <w:rFonts w:asciiTheme="minorHAnsi" w:hAnsiTheme="minorHAnsi" w:cstheme="minorHAnsi"/>
        </w:rPr>
      </w:pPr>
      <w:r w:rsidRPr="00BC522E">
        <w:rPr>
          <w:rFonts w:asciiTheme="minorHAnsi" w:hAnsiTheme="minorHAnsi" w:cstheme="minorHAnsi"/>
        </w:rPr>
        <w:t xml:space="preserve">Každý vystavovatel je povinen uhradit správní poplatek ve výši 50,- Kč, za který obdrží katalog s bodovým hodnocením a online přístup ke svým statistikám. Klecné je </w:t>
      </w:r>
      <w:r w:rsidR="00BC522E" w:rsidRPr="00BC522E">
        <w:rPr>
          <w:rFonts w:asciiTheme="minorHAnsi" w:hAnsiTheme="minorHAnsi" w:cstheme="minorHAnsi"/>
        </w:rPr>
        <w:t>zdarma</w:t>
      </w:r>
      <w:r w:rsidRPr="00BC522E">
        <w:rPr>
          <w:rFonts w:asciiTheme="minorHAnsi" w:hAnsiTheme="minorHAnsi" w:cstheme="minorHAnsi"/>
        </w:rPr>
        <w:t>. Poplatek se bude hradit po zaklecování zvířat.</w:t>
      </w:r>
    </w:p>
    <w:p w14:paraId="5C8107DB" w14:textId="76B3CE2B" w:rsidR="00167F7B" w:rsidRPr="00BC522E" w:rsidRDefault="00167F7B" w:rsidP="00167F7B">
      <w:pPr>
        <w:numPr>
          <w:ilvl w:val="0"/>
          <w:numId w:val="1"/>
        </w:numPr>
        <w:spacing w:line="360" w:lineRule="auto"/>
        <w:rPr>
          <w:rFonts w:asciiTheme="minorHAnsi" w:hAnsiTheme="minorHAnsi" w:cstheme="minorHAnsi"/>
        </w:rPr>
      </w:pPr>
      <w:r w:rsidRPr="00BC522E">
        <w:rPr>
          <w:rFonts w:asciiTheme="minorHAnsi" w:hAnsiTheme="minorHAnsi" w:cstheme="minorHAnsi"/>
        </w:rPr>
        <w:t xml:space="preserve">Zvířata se přihlašují online na adrese </w:t>
      </w:r>
      <w:hyperlink r:id="rId5" w:history="1">
        <w:r w:rsidR="00BC522E" w:rsidRPr="00BC522E">
          <w:rPr>
            <w:rStyle w:val="Hypertextovodkaz"/>
            <w:rFonts w:asciiTheme="minorHAnsi" w:hAnsiTheme="minorHAnsi" w:cstheme="minorHAnsi"/>
          </w:rPr>
          <w:t>https://vystavy.onlinevystava.eu/web/app_holasovice.php</w:t>
        </w:r>
      </w:hyperlink>
      <w:r w:rsidR="00BC522E" w:rsidRPr="00BC522E">
        <w:rPr>
          <w:rFonts w:asciiTheme="minorHAnsi" w:hAnsiTheme="minorHAnsi" w:cstheme="minorHAnsi"/>
        </w:rPr>
        <w:t xml:space="preserve"> </w:t>
      </w:r>
      <w:r w:rsidRPr="00BC522E">
        <w:rPr>
          <w:rFonts w:asciiTheme="minorHAnsi" w:hAnsiTheme="minorHAnsi" w:cstheme="minorHAnsi"/>
        </w:rPr>
        <w:t xml:space="preserve"> v systému, který je již znám například z výstav mláďat v Přerově, nebo dalších celostátních výstav. </w:t>
      </w:r>
      <w:r w:rsidR="002475DD">
        <w:rPr>
          <w:rFonts w:asciiTheme="minorHAnsi" w:hAnsiTheme="minorHAnsi" w:cstheme="minorHAnsi"/>
        </w:rPr>
        <w:t>Tento způsob výrazně ulehčuje organizaci výstavy. Pokud se najdou jednotlivci, kteří s</w:t>
      </w:r>
      <w:r w:rsidR="00E45EC2">
        <w:rPr>
          <w:rFonts w:asciiTheme="minorHAnsi" w:hAnsiTheme="minorHAnsi" w:cstheme="minorHAnsi"/>
        </w:rPr>
        <w:t xml:space="preserve"> </w:t>
      </w:r>
      <w:r w:rsidR="002475DD">
        <w:rPr>
          <w:rFonts w:asciiTheme="minorHAnsi" w:hAnsiTheme="minorHAnsi" w:cstheme="minorHAnsi"/>
        </w:rPr>
        <w:t xml:space="preserve">tím stále mají problém, mohou zaslat přihlášku emailem na adresu </w:t>
      </w:r>
      <w:hyperlink r:id="rId6" w:history="1">
        <w:r w:rsidR="002475DD" w:rsidRPr="003767DF">
          <w:rPr>
            <w:rStyle w:val="Hypertextovodkaz"/>
            <w:rFonts w:asciiTheme="minorHAnsi" w:hAnsiTheme="minorHAnsi" w:cstheme="minorHAnsi"/>
          </w:rPr>
          <w:t>martin@richta.cz</w:t>
        </w:r>
      </w:hyperlink>
    </w:p>
    <w:p w14:paraId="47A5A012" w14:textId="293A9881" w:rsidR="00167F7B" w:rsidRPr="00427631" w:rsidRDefault="00167F7B" w:rsidP="00427631">
      <w:pPr>
        <w:spacing w:line="360" w:lineRule="auto"/>
        <w:ind w:left="720"/>
        <w:rPr>
          <w:rFonts w:asciiTheme="minorHAnsi" w:hAnsiTheme="minorHAnsi" w:cstheme="minorHAnsi"/>
          <w:b/>
          <w:bCs/>
        </w:rPr>
      </w:pPr>
      <w:r w:rsidRPr="00427631">
        <w:rPr>
          <w:rFonts w:asciiTheme="minorHAnsi" w:hAnsiTheme="minorHAnsi" w:cstheme="minorHAnsi"/>
          <w:b/>
          <w:bCs/>
        </w:rPr>
        <w:t xml:space="preserve">Uzávěrka přihlášek proběhne </w:t>
      </w:r>
      <w:r w:rsidR="00427631">
        <w:rPr>
          <w:rFonts w:asciiTheme="minorHAnsi" w:hAnsiTheme="minorHAnsi" w:cstheme="minorHAnsi"/>
          <w:b/>
          <w:bCs/>
        </w:rPr>
        <w:t xml:space="preserve">do </w:t>
      </w:r>
      <w:r w:rsidR="002475DD" w:rsidRPr="00427631">
        <w:rPr>
          <w:rFonts w:asciiTheme="minorHAnsi" w:hAnsiTheme="minorHAnsi" w:cstheme="minorHAnsi"/>
          <w:b/>
          <w:bCs/>
        </w:rPr>
        <w:t>2</w:t>
      </w:r>
      <w:r w:rsidR="00427631">
        <w:rPr>
          <w:rFonts w:asciiTheme="minorHAnsi" w:hAnsiTheme="minorHAnsi" w:cstheme="minorHAnsi"/>
          <w:b/>
          <w:bCs/>
        </w:rPr>
        <w:t>8</w:t>
      </w:r>
      <w:r w:rsidRPr="00427631">
        <w:rPr>
          <w:rFonts w:asciiTheme="minorHAnsi" w:hAnsiTheme="minorHAnsi" w:cstheme="minorHAnsi"/>
          <w:b/>
          <w:bCs/>
        </w:rPr>
        <w:t xml:space="preserve">. </w:t>
      </w:r>
      <w:r w:rsidR="002475DD" w:rsidRPr="00427631">
        <w:rPr>
          <w:rFonts w:asciiTheme="minorHAnsi" w:hAnsiTheme="minorHAnsi" w:cstheme="minorHAnsi"/>
          <w:b/>
          <w:bCs/>
        </w:rPr>
        <w:t>zá</w:t>
      </w:r>
      <w:r w:rsidRPr="00427631">
        <w:rPr>
          <w:rFonts w:asciiTheme="minorHAnsi" w:hAnsiTheme="minorHAnsi" w:cstheme="minorHAnsi"/>
          <w:b/>
          <w:bCs/>
        </w:rPr>
        <w:t>ří 202</w:t>
      </w:r>
      <w:r w:rsidR="00427631">
        <w:rPr>
          <w:rFonts w:asciiTheme="minorHAnsi" w:hAnsiTheme="minorHAnsi" w:cstheme="minorHAnsi"/>
          <w:b/>
          <w:bCs/>
        </w:rPr>
        <w:t>6</w:t>
      </w:r>
      <w:r w:rsidRPr="00427631">
        <w:rPr>
          <w:rFonts w:asciiTheme="minorHAnsi" w:hAnsiTheme="minorHAnsi" w:cstheme="minorHAnsi"/>
          <w:b/>
          <w:bCs/>
        </w:rPr>
        <w:t xml:space="preserve"> </w:t>
      </w:r>
      <w:r w:rsidR="00BC522E" w:rsidRPr="00427631">
        <w:rPr>
          <w:rFonts w:asciiTheme="minorHAnsi" w:hAnsiTheme="minorHAnsi" w:cstheme="minorHAnsi"/>
          <w:b/>
          <w:bCs/>
        </w:rPr>
        <w:t>2</w:t>
      </w:r>
      <w:r w:rsidR="002475DD" w:rsidRPr="00427631">
        <w:rPr>
          <w:rFonts w:asciiTheme="minorHAnsi" w:hAnsiTheme="minorHAnsi" w:cstheme="minorHAnsi"/>
          <w:b/>
          <w:bCs/>
        </w:rPr>
        <w:t>0</w:t>
      </w:r>
      <w:r w:rsidRPr="00427631">
        <w:rPr>
          <w:rFonts w:asciiTheme="minorHAnsi" w:hAnsiTheme="minorHAnsi" w:cstheme="minorHAnsi"/>
          <w:b/>
          <w:bCs/>
        </w:rPr>
        <w:t>:00</w:t>
      </w:r>
    </w:p>
    <w:p w14:paraId="37FAB85E" w14:textId="77777777" w:rsidR="00167F7B" w:rsidRPr="00BC522E" w:rsidRDefault="00167F7B" w:rsidP="00167F7B">
      <w:pPr>
        <w:pStyle w:val="Zkladntext"/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sz w:val="24"/>
        </w:rPr>
      </w:pPr>
      <w:r w:rsidRPr="00BC522E">
        <w:rPr>
          <w:rFonts w:asciiTheme="minorHAnsi" w:hAnsiTheme="minorHAnsi" w:cstheme="minorHAnsi"/>
          <w:sz w:val="24"/>
        </w:rPr>
        <w:t>U prodejných zvířat uvádějte pevnou prodejní cenu. K prodejní ceně bude připočítáno 10%, které připadnou ku prospěchu ZO ČSCH Holasovice.</w:t>
      </w:r>
    </w:p>
    <w:p w14:paraId="484AB08A" w14:textId="3D34BDFB" w:rsidR="00167F7B" w:rsidRPr="00BC522E" w:rsidRDefault="00167F7B" w:rsidP="00167F7B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 w:rsidRPr="00BC522E">
        <w:rPr>
          <w:rFonts w:asciiTheme="minorHAnsi" w:hAnsiTheme="minorHAnsi" w:cstheme="minorHAnsi"/>
          <w:b/>
          <w:bCs/>
        </w:rPr>
        <w:t>Zvířata musí být dopravena na výstavu v</w:t>
      </w:r>
      <w:r w:rsidR="00427631">
        <w:rPr>
          <w:rFonts w:asciiTheme="minorHAnsi" w:hAnsiTheme="minorHAnsi" w:cstheme="minorHAnsi"/>
          <w:b/>
          <w:bCs/>
        </w:rPr>
        <w:t xml:space="preserve"> pátek</w:t>
      </w:r>
      <w:r w:rsidRPr="00BC522E">
        <w:rPr>
          <w:rFonts w:asciiTheme="minorHAnsi" w:hAnsiTheme="minorHAnsi" w:cstheme="minorHAnsi"/>
          <w:b/>
          <w:bCs/>
        </w:rPr>
        <w:t xml:space="preserve"> </w:t>
      </w:r>
      <w:r w:rsidR="00BC522E" w:rsidRPr="00BC522E">
        <w:rPr>
          <w:rFonts w:asciiTheme="minorHAnsi" w:hAnsiTheme="minorHAnsi" w:cstheme="minorHAnsi"/>
          <w:b/>
          <w:bCs/>
        </w:rPr>
        <w:t>2</w:t>
      </w:r>
      <w:r w:rsidRPr="00BC522E">
        <w:rPr>
          <w:rFonts w:asciiTheme="minorHAnsi" w:hAnsiTheme="minorHAnsi" w:cstheme="minorHAnsi"/>
          <w:b/>
          <w:bCs/>
        </w:rPr>
        <w:t xml:space="preserve">. </w:t>
      </w:r>
      <w:r w:rsidR="00E45EC2">
        <w:rPr>
          <w:rFonts w:asciiTheme="minorHAnsi" w:hAnsiTheme="minorHAnsi" w:cstheme="minorHAnsi"/>
          <w:b/>
          <w:bCs/>
        </w:rPr>
        <w:t>října</w:t>
      </w:r>
      <w:r w:rsidRPr="00BC522E">
        <w:rPr>
          <w:rFonts w:asciiTheme="minorHAnsi" w:hAnsiTheme="minorHAnsi" w:cstheme="minorHAnsi"/>
          <w:b/>
          <w:bCs/>
        </w:rPr>
        <w:t xml:space="preserve"> 202</w:t>
      </w:r>
      <w:r w:rsidR="00427631">
        <w:rPr>
          <w:rFonts w:asciiTheme="minorHAnsi" w:hAnsiTheme="minorHAnsi" w:cstheme="minorHAnsi"/>
          <w:b/>
          <w:bCs/>
        </w:rPr>
        <w:t>6</w:t>
      </w:r>
      <w:r w:rsidRPr="00BC522E">
        <w:rPr>
          <w:rFonts w:asciiTheme="minorHAnsi" w:hAnsiTheme="minorHAnsi" w:cstheme="minorHAnsi"/>
          <w:b/>
          <w:bCs/>
        </w:rPr>
        <w:t xml:space="preserve"> od </w:t>
      </w:r>
      <w:r w:rsidR="00427631">
        <w:rPr>
          <w:rFonts w:asciiTheme="minorHAnsi" w:hAnsiTheme="minorHAnsi" w:cstheme="minorHAnsi"/>
          <w:b/>
          <w:bCs/>
        </w:rPr>
        <w:t>9</w:t>
      </w:r>
      <w:r w:rsidRPr="00BC522E">
        <w:rPr>
          <w:rFonts w:asciiTheme="minorHAnsi" w:hAnsiTheme="minorHAnsi" w:cstheme="minorHAnsi"/>
          <w:b/>
          <w:bCs/>
        </w:rPr>
        <w:t>.00 do 1</w:t>
      </w:r>
      <w:r w:rsidR="00427631">
        <w:rPr>
          <w:rFonts w:asciiTheme="minorHAnsi" w:hAnsiTheme="minorHAnsi" w:cstheme="minorHAnsi"/>
          <w:b/>
          <w:bCs/>
        </w:rPr>
        <w:t>5</w:t>
      </w:r>
      <w:r w:rsidRPr="00BC522E">
        <w:rPr>
          <w:rFonts w:asciiTheme="minorHAnsi" w:hAnsiTheme="minorHAnsi" w:cstheme="minorHAnsi"/>
          <w:b/>
          <w:bCs/>
        </w:rPr>
        <w:t>.00 hodin.</w:t>
      </w:r>
      <w:r w:rsidRPr="00BC522E">
        <w:rPr>
          <w:rFonts w:asciiTheme="minorHAnsi" w:hAnsiTheme="minorHAnsi" w:cstheme="minorHAnsi"/>
        </w:rPr>
        <w:t xml:space="preserve"> </w:t>
      </w:r>
    </w:p>
    <w:p w14:paraId="746381EF" w14:textId="21925B4B" w:rsidR="00167F7B" w:rsidRDefault="00167F7B" w:rsidP="00167F7B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 w:rsidRPr="00BC522E">
        <w:rPr>
          <w:rFonts w:asciiTheme="minorHAnsi" w:hAnsiTheme="minorHAnsi" w:cstheme="minorHAnsi"/>
        </w:rPr>
        <w:t xml:space="preserve">Posuzování zvířat proběhne v pátek </w:t>
      </w:r>
      <w:r w:rsidR="00BC522E" w:rsidRPr="00BC522E">
        <w:rPr>
          <w:rFonts w:asciiTheme="minorHAnsi" w:hAnsiTheme="minorHAnsi" w:cstheme="minorHAnsi"/>
        </w:rPr>
        <w:t>3</w:t>
      </w:r>
      <w:r w:rsidRPr="00BC522E">
        <w:rPr>
          <w:rFonts w:asciiTheme="minorHAnsi" w:hAnsiTheme="minorHAnsi" w:cstheme="minorHAnsi"/>
        </w:rPr>
        <w:t xml:space="preserve">. </w:t>
      </w:r>
      <w:r w:rsidR="00E45EC2">
        <w:rPr>
          <w:rFonts w:asciiTheme="minorHAnsi" w:hAnsiTheme="minorHAnsi" w:cstheme="minorHAnsi"/>
        </w:rPr>
        <w:t>října</w:t>
      </w:r>
      <w:r w:rsidRPr="00BC522E">
        <w:rPr>
          <w:rFonts w:asciiTheme="minorHAnsi" w:hAnsiTheme="minorHAnsi" w:cstheme="minorHAnsi"/>
        </w:rPr>
        <w:t xml:space="preserve"> 202</w:t>
      </w:r>
      <w:r w:rsidR="00427631">
        <w:rPr>
          <w:rFonts w:asciiTheme="minorHAnsi" w:hAnsiTheme="minorHAnsi" w:cstheme="minorHAnsi"/>
        </w:rPr>
        <w:t>6</w:t>
      </w:r>
      <w:r w:rsidRPr="00BC522E">
        <w:rPr>
          <w:rFonts w:asciiTheme="minorHAnsi" w:hAnsiTheme="minorHAnsi" w:cstheme="minorHAnsi"/>
        </w:rPr>
        <w:t xml:space="preserve"> od </w:t>
      </w:r>
      <w:r w:rsidR="00427631">
        <w:rPr>
          <w:rFonts w:asciiTheme="minorHAnsi" w:hAnsiTheme="minorHAnsi" w:cstheme="minorHAnsi"/>
        </w:rPr>
        <w:t>15</w:t>
      </w:r>
      <w:r w:rsidRPr="00BC522E">
        <w:rPr>
          <w:rFonts w:asciiTheme="minorHAnsi" w:hAnsiTheme="minorHAnsi" w:cstheme="minorHAnsi"/>
        </w:rPr>
        <w:t>.00 bez přístupu veřejnosti.</w:t>
      </w:r>
    </w:p>
    <w:p w14:paraId="10191290" w14:textId="5EB94A71" w:rsidR="00E45EC2" w:rsidRPr="00E45EC2" w:rsidRDefault="00E45EC2" w:rsidP="00E45EC2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 w:rsidRPr="00BC522E">
        <w:rPr>
          <w:rFonts w:asciiTheme="minorHAnsi" w:hAnsiTheme="minorHAnsi" w:cstheme="minorHAnsi"/>
        </w:rPr>
        <w:t>Majitelé nejlépe oceněných zvířat obdrží čestné ceny</w:t>
      </w:r>
      <w:r>
        <w:rPr>
          <w:rFonts w:asciiTheme="minorHAnsi" w:hAnsiTheme="minorHAnsi" w:cstheme="minorHAnsi"/>
        </w:rPr>
        <w:t xml:space="preserve"> </w:t>
      </w:r>
      <w:r w:rsidRPr="00E45EC2">
        <w:rPr>
          <w:rFonts w:ascii="Segoe UI Emoji" w:hAnsi="Segoe UI Emoji" w:cs="Segoe UI Emoji"/>
        </w:rPr>
        <w:t>🏆</w:t>
      </w:r>
      <w:r w:rsidRPr="00BC522E">
        <w:rPr>
          <w:rFonts w:asciiTheme="minorHAnsi" w:hAnsiTheme="minorHAnsi" w:cstheme="minorHAnsi"/>
        </w:rPr>
        <w:t xml:space="preserve"> </w:t>
      </w:r>
    </w:p>
    <w:p w14:paraId="287CABEE" w14:textId="77777777" w:rsidR="00167F7B" w:rsidRPr="00BC522E" w:rsidRDefault="00167F7B" w:rsidP="00167F7B">
      <w:pPr>
        <w:numPr>
          <w:ilvl w:val="0"/>
          <w:numId w:val="1"/>
        </w:numPr>
        <w:spacing w:line="360" w:lineRule="auto"/>
        <w:rPr>
          <w:rFonts w:asciiTheme="minorHAnsi" w:hAnsiTheme="minorHAnsi" w:cstheme="minorHAnsi"/>
        </w:rPr>
      </w:pPr>
      <w:r w:rsidRPr="00BC522E">
        <w:rPr>
          <w:rFonts w:asciiTheme="minorHAnsi" w:hAnsiTheme="minorHAnsi" w:cstheme="minorHAnsi"/>
        </w:rPr>
        <w:t xml:space="preserve">Dle novely veterinárního zákona </w:t>
      </w:r>
      <w:r w:rsidRPr="00BC522E">
        <w:rPr>
          <w:rFonts w:asciiTheme="minorHAnsi" w:hAnsiTheme="minorHAnsi" w:cstheme="minorHAnsi"/>
          <w:u w:val="single"/>
        </w:rPr>
        <w:t>nemusí</w:t>
      </w:r>
      <w:r w:rsidRPr="00BC522E">
        <w:rPr>
          <w:rFonts w:asciiTheme="minorHAnsi" w:hAnsiTheme="minorHAnsi" w:cstheme="minorHAnsi"/>
        </w:rPr>
        <w:t xml:space="preserve"> byt doloženo potvrzení o zdravotním stavu zvířete. Vystavovatel však ručí za zdravotní stav svých zvířat. Pořadatel si vyhrazuje právo nepřijmout na výstavu zvířata s klinickými příznaky nemoci. </w:t>
      </w:r>
    </w:p>
    <w:p w14:paraId="2FBE0FFC" w14:textId="407702CD" w:rsidR="0060272A" w:rsidRPr="00427631" w:rsidRDefault="00167F7B" w:rsidP="00427631">
      <w:pPr>
        <w:numPr>
          <w:ilvl w:val="0"/>
          <w:numId w:val="1"/>
        </w:numPr>
        <w:spacing w:line="360" w:lineRule="auto"/>
        <w:rPr>
          <w:rFonts w:asciiTheme="minorHAnsi" w:hAnsiTheme="minorHAnsi" w:cstheme="minorHAnsi"/>
          <w:b/>
          <w:bCs/>
        </w:rPr>
      </w:pPr>
      <w:r w:rsidRPr="00BC522E">
        <w:rPr>
          <w:rFonts w:asciiTheme="minorHAnsi" w:hAnsiTheme="minorHAnsi" w:cstheme="minorHAnsi"/>
          <w:b/>
          <w:bCs/>
        </w:rPr>
        <w:t xml:space="preserve">Výstava bude přístupna veřejnosti v sobotu </w:t>
      </w:r>
      <w:r w:rsidR="00427631">
        <w:rPr>
          <w:rFonts w:asciiTheme="minorHAnsi" w:hAnsiTheme="minorHAnsi" w:cstheme="minorHAnsi"/>
          <w:b/>
          <w:bCs/>
        </w:rPr>
        <w:t>3</w:t>
      </w:r>
      <w:r w:rsidRPr="00BC522E">
        <w:rPr>
          <w:rFonts w:asciiTheme="minorHAnsi" w:hAnsiTheme="minorHAnsi" w:cstheme="minorHAnsi"/>
          <w:b/>
          <w:bCs/>
        </w:rPr>
        <w:t>. ří</w:t>
      </w:r>
      <w:r w:rsidR="00BC522E" w:rsidRPr="00BC522E">
        <w:rPr>
          <w:rFonts w:asciiTheme="minorHAnsi" w:hAnsiTheme="minorHAnsi" w:cstheme="minorHAnsi"/>
          <w:b/>
          <w:bCs/>
        </w:rPr>
        <w:t>jna</w:t>
      </w:r>
      <w:r w:rsidRPr="00BC522E">
        <w:rPr>
          <w:rFonts w:asciiTheme="minorHAnsi" w:hAnsiTheme="minorHAnsi" w:cstheme="minorHAnsi"/>
          <w:b/>
          <w:bCs/>
        </w:rPr>
        <w:t xml:space="preserve"> 202</w:t>
      </w:r>
      <w:r w:rsidR="00427631">
        <w:rPr>
          <w:rFonts w:asciiTheme="minorHAnsi" w:hAnsiTheme="minorHAnsi" w:cstheme="minorHAnsi"/>
          <w:b/>
          <w:bCs/>
        </w:rPr>
        <w:t>6</w:t>
      </w:r>
      <w:r w:rsidRPr="00BC522E">
        <w:rPr>
          <w:rFonts w:asciiTheme="minorHAnsi" w:hAnsiTheme="minorHAnsi" w:cstheme="minorHAnsi"/>
          <w:b/>
          <w:bCs/>
        </w:rPr>
        <w:t xml:space="preserve"> od </w:t>
      </w:r>
      <w:bookmarkStart w:id="0" w:name="_Hlk13129433"/>
      <w:r w:rsidRPr="00BC522E">
        <w:rPr>
          <w:rFonts w:asciiTheme="minorHAnsi" w:hAnsiTheme="minorHAnsi" w:cstheme="minorHAnsi"/>
          <w:b/>
          <w:bCs/>
        </w:rPr>
        <w:t>8:00 do 18:00 hod</w:t>
      </w:r>
      <w:bookmarkEnd w:id="0"/>
      <w:r w:rsidRPr="00BC522E">
        <w:rPr>
          <w:rFonts w:asciiTheme="minorHAnsi" w:hAnsiTheme="minorHAnsi" w:cstheme="minorHAnsi"/>
          <w:b/>
          <w:bCs/>
        </w:rPr>
        <w:t xml:space="preserve"> </w:t>
      </w:r>
      <w:r w:rsidRPr="00BC522E">
        <w:rPr>
          <w:rFonts w:asciiTheme="minorHAnsi" w:hAnsiTheme="minorHAnsi" w:cstheme="minorHAnsi"/>
          <w:b/>
          <w:bCs/>
        </w:rPr>
        <w:br/>
        <w:t xml:space="preserve">a neděli </w:t>
      </w:r>
      <w:r w:rsidR="00427631">
        <w:rPr>
          <w:rFonts w:asciiTheme="minorHAnsi" w:hAnsiTheme="minorHAnsi" w:cstheme="minorHAnsi"/>
          <w:b/>
          <w:bCs/>
        </w:rPr>
        <w:t>4</w:t>
      </w:r>
      <w:r w:rsidRPr="00BC522E">
        <w:rPr>
          <w:rFonts w:asciiTheme="minorHAnsi" w:hAnsiTheme="minorHAnsi" w:cstheme="minorHAnsi"/>
          <w:b/>
          <w:bCs/>
        </w:rPr>
        <w:t>. října 202</w:t>
      </w:r>
      <w:r w:rsidR="00427631">
        <w:rPr>
          <w:rFonts w:asciiTheme="minorHAnsi" w:hAnsiTheme="minorHAnsi" w:cstheme="minorHAnsi"/>
          <w:b/>
          <w:bCs/>
        </w:rPr>
        <w:t>6</w:t>
      </w:r>
      <w:r w:rsidRPr="00BC522E">
        <w:rPr>
          <w:rFonts w:asciiTheme="minorHAnsi" w:hAnsiTheme="minorHAnsi" w:cstheme="minorHAnsi"/>
          <w:b/>
          <w:bCs/>
        </w:rPr>
        <w:t xml:space="preserve"> od 8:00 do 1</w:t>
      </w:r>
      <w:r w:rsidR="00BC522E" w:rsidRPr="00BC522E">
        <w:rPr>
          <w:rFonts w:asciiTheme="minorHAnsi" w:hAnsiTheme="minorHAnsi" w:cstheme="minorHAnsi"/>
          <w:b/>
          <w:bCs/>
        </w:rPr>
        <w:t>6</w:t>
      </w:r>
      <w:r w:rsidRPr="00BC522E">
        <w:rPr>
          <w:rFonts w:asciiTheme="minorHAnsi" w:hAnsiTheme="minorHAnsi" w:cstheme="minorHAnsi"/>
          <w:b/>
          <w:bCs/>
        </w:rPr>
        <w:t xml:space="preserve">:00 hodin. </w:t>
      </w:r>
    </w:p>
    <w:sectPr w:rsidR="0060272A" w:rsidRPr="00427631" w:rsidSect="00D8227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5F3FA4"/>
    <w:multiLevelType w:val="hybridMultilevel"/>
    <w:tmpl w:val="787CC5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61006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F7B"/>
    <w:rsid w:val="00167F7B"/>
    <w:rsid w:val="002475DD"/>
    <w:rsid w:val="003767DF"/>
    <w:rsid w:val="00427631"/>
    <w:rsid w:val="004E55B2"/>
    <w:rsid w:val="0060272A"/>
    <w:rsid w:val="0095377C"/>
    <w:rsid w:val="009B1B99"/>
    <w:rsid w:val="00BC522E"/>
    <w:rsid w:val="00D75C63"/>
    <w:rsid w:val="00E45EC2"/>
    <w:rsid w:val="00F54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A25AC"/>
  <w15:chartTrackingRefBased/>
  <w15:docId w15:val="{B225E577-7BFA-49F2-AB7C-006BFE8A2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67F7B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167F7B"/>
    <w:rPr>
      <w:color w:val="000080"/>
      <w:u w:val="single"/>
    </w:rPr>
  </w:style>
  <w:style w:type="paragraph" w:styleId="Zkladntext">
    <w:name w:val="Body Text"/>
    <w:basedOn w:val="Normln"/>
    <w:link w:val="ZkladntextChar"/>
    <w:rsid w:val="00167F7B"/>
    <w:rPr>
      <w:sz w:val="20"/>
    </w:rPr>
  </w:style>
  <w:style w:type="character" w:customStyle="1" w:styleId="ZkladntextChar">
    <w:name w:val="Základní text Char"/>
    <w:basedOn w:val="Standardnpsmoodstavce"/>
    <w:link w:val="Zkladntext"/>
    <w:rsid w:val="00167F7B"/>
    <w:rPr>
      <w:rFonts w:ascii="Times New Roman" w:eastAsia="Times New Roman" w:hAnsi="Times New Roman" w:cs="Times New Roman"/>
      <w:kern w:val="0"/>
      <w:sz w:val="20"/>
      <w:szCs w:val="24"/>
      <w:lang w:eastAsia="ar-SA"/>
      <w14:ligatures w14:val="none"/>
    </w:rPr>
  </w:style>
  <w:style w:type="character" w:styleId="Nevyeenzmnka">
    <w:name w:val="Unresolved Mention"/>
    <w:basedOn w:val="Standardnpsmoodstavce"/>
    <w:uiPriority w:val="99"/>
    <w:semiHidden/>
    <w:unhideWhenUsed/>
    <w:rsid w:val="00BC522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rtin@richta.cz" TargetMode="External"/><Relationship Id="rId5" Type="http://schemas.openxmlformats.org/officeDocument/2006/relationships/hyperlink" Target="https://vystavy.onlinevystava.eu/web/app_holasovice.ph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282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Richta | richta.cz</dc:creator>
  <cp:keywords/>
  <dc:description/>
  <cp:lastModifiedBy>martin richta</cp:lastModifiedBy>
  <cp:revision>4</cp:revision>
  <dcterms:created xsi:type="dcterms:W3CDTF">2026-09-11T07:37:00Z</dcterms:created>
  <dcterms:modified xsi:type="dcterms:W3CDTF">2026-09-11T07:44:00Z</dcterms:modified>
</cp:coreProperties>
</file>